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71" w:rsidRDefault="00FF4639" w:rsidP="00C31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Course Outline: </w:t>
      </w:r>
    </w:p>
    <w:p w:rsidR="003357F4" w:rsidRDefault="003357F4" w:rsidP="0033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5DC">
        <w:rPr>
          <w:rFonts w:ascii="Times New Roman" w:hAnsi="Times New Roman" w:cs="Times New Roman"/>
          <w:b/>
          <w:sz w:val="24"/>
          <w:szCs w:val="24"/>
          <w:lang w:val="en-US"/>
        </w:rPr>
        <w:t>10 Session</w:t>
      </w:r>
      <w:r w:rsidR="00565FA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675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65F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(of 1 hour each) </w:t>
      </w:r>
      <w:r w:rsidRPr="008675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Module </w:t>
      </w:r>
      <w:proofErr w:type="gramStart"/>
      <w:r w:rsidRPr="008675DC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proofErr w:type="gramEnd"/>
      <w:r w:rsidRPr="008675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‘Strategic Managemen</w:t>
      </w:r>
      <w:r w:rsidR="00565FA8">
        <w:rPr>
          <w:rFonts w:ascii="Times New Roman" w:hAnsi="Times New Roman" w:cs="Times New Roman"/>
          <w:b/>
          <w:sz w:val="24"/>
          <w:szCs w:val="24"/>
          <w:lang w:val="en-US"/>
        </w:rPr>
        <w:t>t – Strategy Formulation</w:t>
      </w:r>
      <w:r w:rsidRPr="008675DC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</w:p>
    <w:p w:rsidR="00C31171" w:rsidRDefault="00C31171" w:rsidP="00C31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1171" w:rsidRPr="00C31171" w:rsidRDefault="00C31171" w:rsidP="00C31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171">
        <w:rPr>
          <w:rFonts w:ascii="Times New Roman" w:hAnsi="Times New Roman" w:cs="Times New Roman"/>
          <w:sz w:val="24"/>
          <w:szCs w:val="24"/>
        </w:rPr>
        <w:t>Business Policy as an independent disciplin</w:t>
      </w:r>
      <w:r>
        <w:rPr>
          <w:rFonts w:ascii="Times New Roman" w:hAnsi="Times New Roman" w:cs="Times New Roman"/>
          <w:sz w:val="24"/>
          <w:szCs w:val="24"/>
        </w:rPr>
        <w:t xml:space="preserve">e of study; </w:t>
      </w:r>
    </w:p>
    <w:p w:rsidR="00C31171" w:rsidRP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171">
        <w:rPr>
          <w:rFonts w:ascii="Times New Roman" w:hAnsi="Times New Roman" w:cs="Times New Roman"/>
          <w:sz w:val="24"/>
          <w:szCs w:val="24"/>
        </w:rPr>
        <w:t>Discussion on Indian Railways as an Organization.</w:t>
      </w:r>
      <w:r>
        <w:rPr>
          <w:rFonts w:ascii="Times New Roman" w:hAnsi="Times New Roman" w:cs="Times New Roman"/>
          <w:sz w:val="24"/>
          <w:szCs w:val="24"/>
        </w:rPr>
        <w:t xml:space="preserve"> Instructor presentation. </w:t>
      </w:r>
    </w:p>
    <w:p w:rsidR="00C31171" w:rsidRP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171" w:rsidRP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171">
        <w:rPr>
          <w:rFonts w:ascii="Times New Roman" w:hAnsi="Times New Roman" w:cs="Times New Roman"/>
          <w:sz w:val="24"/>
          <w:szCs w:val="24"/>
        </w:rPr>
        <w:t xml:space="preserve">Towards </w:t>
      </w:r>
      <w:r>
        <w:rPr>
          <w:rFonts w:ascii="Times New Roman" w:hAnsi="Times New Roman" w:cs="Times New Roman"/>
          <w:sz w:val="24"/>
          <w:szCs w:val="24"/>
        </w:rPr>
        <w:t xml:space="preserve">Applied </w:t>
      </w:r>
      <w:proofErr w:type="spellStart"/>
      <w:r>
        <w:rPr>
          <w:rFonts w:ascii="Times New Roman" w:hAnsi="Times New Roman" w:cs="Times New Roman"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Science: </w:t>
      </w:r>
    </w:p>
    <w:p w:rsid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D173F">
        <w:rPr>
          <w:rFonts w:ascii="Times New Roman" w:hAnsi="Times New Roman" w:cs="Times New Roman"/>
          <w:sz w:val="24"/>
          <w:szCs w:val="24"/>
        </w:rPr>
        <w:t xml:space="preserve">n “Objectives” and </w:t>
      </w:r>
      <w:r w:rsidRPr="00C31171">
        <w:rPr>
          <w:rFonts w:ascii="Times New Roman" w:hAnsi="Times New Roman" w:cs="Times New Roman"/>
          <w:sz w:val="24"/>
          <w:szCs w:val="24"/>
        </w:rPr>
        <w:t>“The hierarchy of objecti</w:t>
      </w:r>
      <w:r w:rsidR="004D173F">
        <w:rPr>
          <w:rFonts w:ascii="Times New Roman" w:hAnsi="Times New Roman" w:cs="Times New Roman"/>
          <w:sz w:val="24"/>
          <w:szCs w:val="24"/>
        </w:rPr>
        <w:t>ves”</w:t>
      </w:r>
    </w:p>
    <w:p w:rsidR="00C31171" w:rsidRP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171">
        <w:rPr>
          <w:rFonts w:ascii="Times New Roman" w:hAnsi="Times New Roman" w:cs="Times New Roman"/>
          <w:sz w:val="24"/>
          <w:szCs w:val="24"/>
        </w:rPr>
        <w:t>Concept of strategy</w:t>
      </w:r>
    </w:p>
    <w:p w:rsidR="00411FBE" w:rsidRPr="00C31171" w:rsidRDefault="00411FBE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Strategy types: </w:t>
      </w:r>
    </w:p>
    <w:p w:rsidR="00C31171" w:rsidRP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171">
        <w:rPr>
          <w:rFonts w:ascii="Times New Roman" w:hAnsi="Times New Roman" w:cs="Times New Roman"/>
          <w:sz w:val="24"/>
          <w:szCs w:val="24"/>
        </w:rPr>
        <w:t>Ev</w:t>
      </w:r>
      <w:r w:rsidR="00E95606">
        <w:rPr>
          <w:rFonts w:ascii="Times New Roman" w:hAnsi="Times New Roman" w:cs="Times New Roman"/>
          <w:sz w:val="24"/>
          <w:szCs w:val="24"/>
        </w:rPr>
        <w:t>aluating Corporate Strategy</w:t>
      </w:r>
    </w:p>
    <w:p w:rsid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171" w:rsidRPr="00C31171" w:rsidRDefault="003A2157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 on </w:t>
      </w:r>
      <w:r w:rsidR="00C31171">
        <w:rPr>
          <w:rFonts w:ascii="Times New Roman" w:hAnsi="Times New Roman" w:cs="Times New Roman"/>
          <w:sz w:val="24"/>
          <w:szCs w:val="24"/>
        </w:rPr>
        <w:t>D</w:t>
      </w:r>
      <w:r w:rsidR="00C31171" w:rsidRPr="00C31171">
        <w:rPr>
          <w:rFonts w:ascii="Times New Roman" w:hAnsi="Times New Roman" w:cs="Times New Roman"/>
          <w:sz w:val="24"/>
          <w:szCs w:val="24"/>
        </w:rPr>
        <w:t>ifferent functional strategies: market</w:t>
      </w:r>
      <w:r w:rsidR="000526B7">
        <w:rPr>
          <w:rFonts w:ascii="Times New Roman" w:hAnsi="Times New Roman" w:cs="Times New Roman"/>
          <w:sz w:val="24"/>
          <w:szCs w:val="24"/>
        </w:rPr>
        <w:t>ing, HR, Production; Finance and R&amp;D Strategy</w:t>
      </w:r>
    </w:p>
    <w:p w:rsidR="00C31171" w:rsidRDefault="00E95606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Conglomerates and </w:t>
      </w:r>
      <w:r w:rsidR="003A2157">
        <w:rPr>
          <w:rFonts w:ascii="Times New Roman" w:hAnsi="Times New Roman" w:cs="Times New Roman"/>
          <w:sz w:val="24"/>
          <w:szCs w:val="24"/>
        </w:rPr>
        <w:t xml:space="preserve">Diversified Major; </w:t>
      </w:r>
    </w:p>
    <w:p w:rsid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171" w:rsidRP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 and systems</w:t>
      </w:r>
    </w:p>
    <w:p w:rsidR="00C31171" w:rsidRDefault="00C31171" w:rsidP="00C31171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3117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31171" w:rsidRDefault="00C31171" w:rsidP="00E95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Culture</w:t>
      </w:r>
      <w:r w:rsidR="00E95606">
        <w:rPr>
          <w:rFonts w:ascii="Times New Roman" w:hAnsi="Times New Roman" w:cs="Times New Roman"/>
          <w:sz w:val="24"/>
          <w:szCs w:val="24"/>
        </w:rPr>
        <w:t>, Personality and Strategy</w:t>
      </w:r>
    </w:p>
    <w:p w:rsidR="00C31171" w:rsidRDefault="00C31171" w:rsidP="00C31171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1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perspectives of strategy; </w:t>
      </w:r>
    </w:p>
    <w:p w:rsidR="00C31171" w:rsidRP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FBE" w:rsidRPr="00C31171" w:rsidRDefault="00C31171" w:rsidP="0041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Sir ME Porter on </w:t>
      </w:r>
      <w:r w:rsidR="00E95606">
        <w:rPr>
          <w:rFonts w:ascii="Times New Roman" w:hAnsi="Times New Roman" w:cs="Times New Roman"/>
          <w:sz w:val="24"/>
          <w:szCs w:val="24"/>
        </w:rPr>
        <w:t>Multi-Point Competition</w:t>
      </w:r>
      <w:r w:rsidR="00EE6F9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95606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="00E9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606">
        <w:rPr>
          <w:rFonts w:ascii="Times New Roman" w:hAnsi="Times New Roman" w:cs="Times New Roman"/>
          <w:sz w:val="24"/>
          <w:szCs w:val="24"/>
        </w:rPr>
        <w:t>Rumelt</w:t>
      </w:r>
      <w:proofErr w:type="spellEnd"/>
      <w:r w:rsidR="00E95606">
        <w:rPr>
          <w:rFonts w:ascii="Times New Roman" w:hAnsi="Times New Roman" w:cs="Times New Roman"/>
          <w:sz w:val="24"/>
          <w:szCs w:val="24"/>
        </w:rPr>
        <w:t xml:space="preserve"> on Strategy</w:t>
      </w:r>
    </w:p>
    <w:p w:rsidR="00411FBE" w:rsidRDefault="00411FBE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171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3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171">
        <w:rPr>
          <w:rFonts w:ascii="Times New Roman" w:hAnsi="Times New Roman" w:cs="Times New Roman"/>
          <w:sz w:val="24"/>
          <w:szCs w:val="24"/>
        </w:rPr>
        <w:t>Pratima</w:t>
      </w:r>
      <w:proofErr w:type="spellEnd"/>
      <w:r w:rsidRPr="00C3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171">
        <w:rPr>
          <w:rFonts w:ascii="Times New Roman" w:hAnsi="Times New Roman" w:cs="Times New Roman"/>
          <w:sz w:val="24"/>
          <w:szCs w:val="24"/>
        </w:rPr>
        <w:t>Verma</w:t>
      </w:r>
      <w:r w:rsidR="00EE6F92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C31171">
        <w:rPr>
          <w:rFonts w:ascii="Times New Roman" w:hAnsi="Times New Roman" w:cs="Times New Roman"/>
          <w:sz w:val="24"/>
          <w:szCs w:val="24"/>
        </w:rPr>
        <w:t xml:space="preserve"> </w:t>
      </w:r>
      <w:r w:rsidR="00411FBE">
        <w:rPr>
          <w:rFonts w:ascii="Times New Roman" w:hAnsi="Times New Roman" w:cs="Times New Roman"/>
          <w:sz w:val="24"/>
          <w:szCs w:val="24"/>
        </w:rPr>
        <w:t>PhD T</w:t>
      </w:r>
      <w:r w:rsidRPr="00C31171">
        <w:rPr>
          <w:rFonts w:ascii="Times New Roman" w:hAnsi="Times New Roman" w:cs="Times New Roman"/>
          <w:sz w:val="24"/>
          <w:szCs w:val="24"/>
        </w:rPr>
        <w:t xml:space="preserve">hesis theme </w:t>
      </w:r>
      <w:r w:rsidR="00411FBE">
        <w:rPr>
          <w:rFonts w:ascii="Times New Roman" w:hAnsi="Times New Roman" w:cs="Times New Roman"/>
          <w:sz w:val="24"/>
          <w:szCs w:val="24"/>
        </w:rPr>
        <w:t xml:space="preserve">1, 2 and 3; </w:t>
      </w:r>
      <w:r w:rsidR="006A2991">
        <w:rPr>
          <w:rFonts w:ascii="Times New Roman" w:hAnsi="Times New Roman" w:cs="Times New Roman"/>
          <w:sz w:val="24"/>
          <w:szCs w:val="24"/>
        </w:rPr>
        <w:t xml:space="preserve">(Thesis Supervisor: </w:t>
      </w:r>
      <w:proofErr w:type="spellStart"/>
      <w:r w:rsidR="006A2991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="006A2991">
        <w:rPr>
          <w:rFonts w:ascii="Times New Roman" w:hAnsi="Times New Roman" w:cs="Times New Roman"/>
          <w:sz w:val="24"/>
          <w:szCs w:val="24"/>
        </w:rPr>
        <w:t xml:space="preserve"> RRK Sharma)</w:t>
      </w:r>
    </w:p>
    <w:p w:rsidR="00BC55A2" w:rsidRDefault="00BC55A2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A2" w:rsidRPr="00BC55A2" w:rsidRDefault="004D173F" w:rsidP="00BC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Technology Strategy</w:t>
      </w:r>
    </w:p>
    <w:p w:rsidR="00BC55A2" w:rsidRDefault="004D173F" w:rsidP="00BC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C55A2" w:rsidRPr="00BC55A2">
        <w:rPr>
          <w:rFonts w:ascii="Times New Roman" w:hAnsi="Times New Roman" w:cs="Times New Roman"/>
          <w:sz w:val="24"/>
          <w:szCs w:val="24"/>
        </w:rPr>
        <w:t>echno</w:t>
      </w:r>
      <w:r>
        <w:rPr>
          <w:rFonts w:ascii="Times New Roman" w:hAnsi="Times New Roman" w:cs="Times New Roman"/>
          <w:sz w:val="24"/>
          <w:szCs w:val="24"/>
        </w:rPr>
        <w:t xml:space="preserve">logy S Curve Part – I and Part </w:t>
      </w:r>
      <w:r w:rsidR="00565FA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565FA8" w:rsidRDefault="00565FA8" w:rsidP="00BC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FA8" w:rsidRPr="00231A41" w:rsidRDefault="00565FA8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>You can watch these vi</w:t>
      </w:r>
      <w:r w:rsidR="00FF7681">
        <w:rPr>
          <w:rFonts w:ascii="Times New Roman" w:hAnsi="Times New Roman" w:cs="Times New Roman"/>
          <w:b/>
          <w:sz w:val="24"/>
          <w:szCs w:val="24"/>
        </w:rPr>
        <w:t xml:space="preserve">deos by paying a </w:t>
      </w:r>
      <w:r w:rsidRPr="00231A41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spellStart"/>
      <w:r w:rsidR="00FF7681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FF7681">
        <w:rPr>
          <w:rFonts w:ascii="Times New Roman" w:hAnsi="Times New Roman" w:cs="Times New Roman"/>
          <w:b/>
          <w:sz w:val="24"/>
          <w:szCs w:val="24"/>
        </w:rPr>
        <w:t>. 2950 (inclusive of 18% GST)</w:t>
      </w:r>
      <w:r w:rsidR="002D5657">
        <w:rPr>
          <w:rFonts w:ascii="Times New Roman" w:hAnsi="Times New Roman" w:cs="Times New Roman"/>
          <w:b/>
          <w:sz w:val="24"/>
          <w:szCs w:val="24"/>
        </w:rPr>
        <w:t xml:space="preserve"> for 15</w:t>
      </w:r>
      <w:bookmarkStart w:id="0" w:name="_GoBack"/>
      <w:bookmarkEnd w:id="0"/>
      <w:r w:rsidRPr="00231A41">
        <w:rPr>
          <w:rFonts w:ascii="Times New Roman" w:hAnsi="Times New Roman" w:cs="Times New Roman"/>
          <w:b/>
          <w:sz w:val="24"/>
          <w:szCs w:val="24"/>
        </w:rPr>
        <w:t xml:space="preserve">0 days on YouTube. Make payment to: </w:t>
      </w:r>
    </w:p>
    <w:p w:rsidR="00565FA8" w:rsidRPr="00231A41" w:rsidRDefault="00565FA8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FA8" w:rsidRPr="00231A41" w:rsidRDefault="00565FA8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>RSSA Management Services and Research Centre,</w:t>
      </w:r>
    </w:p>
    <w:p w:rsidR="00565FA8" w:rsidRPr="00231A41" w:rsidRDefault="00565FA8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 xml:space="preserve">SBI </w:t>
      </w:r>
      <w:r w:rsidR="00FF7681">
        <w:rPr>
          <w:rFonts w:ascii="Times New Roman" w:hAnsi="Times New Roman" w:cs="Times New Roman"/>
          <w:b/>
          <w:sz w:val="24"/>
          <w:szCs w:val="24"/>
        </w:rPr>
        <w:t xml:space="preserve">(State Bank of India) </w:t>
      </w:r>
      <w:r w:rsidRPr="00231A41">
        <w:rPr>
          <w:rFonts w:ascii="Times New Roman" w:hAnsi="Times New Roman" w:cs="Times New Roman"/>
          <w:b/>
          <w:sz w:val="24"/>
          <w:szCs w:val="24"/>
        </w:rPr>
        <w:t>Current Account No: 43165513914</w:t>
      </w:r>
    </w:p>
    <w:p w:rsidR="00565FA8" w:rsidRPr="00231A41" w:rsidRDefault="00565FA8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>IFSC: SBIN0001161</w:t>
      </w:r>
    </w:p>
    <w:p w:rsidR="00231A41" w:rsidRDefault="00231A41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681" w:rsidRDefault="00FF7681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Foreign Nationals to pay US Dollar 36 (inclusive of 18% GST) to above account. </w:t>
      </w:r>
    </w:p>
    <w:p w:rsidR="00FF7681" w:rsidRPr="00231A41" w:rsidRDefault="00FF7681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A41" w:rsidRPr="00231A41" w:rsidRDefault="00231A41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 xml:space="preserve">Send payment details and Ur </w:t>
      </w:r>
      <w:proofErr w:type="spellStart"/>
      <w:r w:rsidRPr="00231A41">
        <w:rPr>
          <w:rFonts w:ascii="Times New Roman" w:hAnsi="Times New Roman" w:cs="Times New Roman"/>
          <w:b/>
          <w:sz w:val="24"/>
          <w:szCs w:val="24"/>
        </w:rPr>
        <w:t>gmail</w:t>
      </w:r>
      <w:proofErr w:type="spellEnd"/>
      <w:r w:rsidRPr="00231A41">
        <w:rPr>
          <w:rFonts w:ascii="Times New Roman" w:hAnsi="Times New Roman" w:cs="Times New Roman"/>
          <w:b/>
          <w:sz w:val="24"/>
          <w:szCs w:val="24"/>
        </w:rPr>
        <w:t xml:space="preserve"> id to: </w:t>
      </w:r>
      <w:hyperlink r:id="rId5" w:history="1">
        <w:r w:rsidRPr="00231A4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rrkiitk@gmail.com</w:t>
        </w:r>
      </w:hyperlink>
      <w:r w:rsidRPr="00231A41">
        <w:rPr>
          <w:rFonts w:ascii="Times New Roman" w:hAnsi="Times New Roman" w:cs="Times New Roman"/>
          <w:b/>
          <w:sz w:val="24"/>
          <w:szCs w:val="24"/>
        </w:rPr>
        <w:t xml:space="preserve">; U will get to watch the videos in 2 business days. </w:t>
      </w:r>
    </w:p>
    <w:p w:rsidR="00FF4639" w:rsidRDefault="00FF4639" w:rsidP="00C31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E42" w:rsidRDefault="00FF3E42" w:rsidP="00FF3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Our GST No: </w:t>
      </w:r>
      <w:r>
        <w:rPr>
          <w:rFonts w:ascii="Times New Roman" w:hAnsi="Times New Roman" w:cs="Times New Roman"/>
          <w:b/>
          <w:bCs/>
          <w:sz w:val="24"/>
          <w:szCs w:val="24"/>
        </w:rPr>
        <w:t>09AFJPS1007B1ZT</w:t>
      </w:r>
    </w:p>
    <w:p w:rsidR="00FF3E42" w:rsidRPr="00BC55A2" w:rsidRDefault="00FF3E42" w:rsidP="00C31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F3E42" w:rsidRPr="00BC5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04FEA"/>
    <w:multiLevelType w:val="hybridMultilevel"/>
    <w:tmpl w:val="6804D934"/>
    <w:lvl w:ilvl="0" w:tplc="103650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A4"/>
    <w:rsid w:val="00000893"/>
    <w:rsid w:val="00040B1F"/>
    <w:rsid w:val="000526B7"/>
    <w:rsid w:val="000605BB"/>
    <w:rsid w:val="000C29FB"/>
    <w:rsid w:val="00150D59"/>
    <w:rsid w:val="001663DB"/>
    <w:rsid w:val="001927A8"/>
    <w:rsid w:val="00231A41"/>
    <w:rsid w:val="002861C8"/>
    <w:rsid w:val="002D5657"/>
    <w:rsid w:val="003357F4"/>
    <w:rsid w:val="003A2157"/>
    <w:rsid w:val="003E3B06"/>
    <w:rsid w:val="00411FBE"/>
    <w:rsid w:val="0047559F"/>
    <w:rsid w:val="004D173F"/>
    <w:rsid w:val="00565FA8"/>
    <w:rsid w:val="005B5C67"/>
    <w:rsid w:val="006933D9"/>
    <w:rsid w:val="006A2991"/>
    <w:rsid w:val="006C55F7"/>
    <w:rsid w:val="00704A1D"/>
    <w:rsid w:val="007308CC"/>
    <w:rsid w:val="00754661"/>
    <w:rsid w:val="00792CB7"/>
    <w:rsid w:val="008675DC"/>
    <w:rsid w:val="008B1D7F"/>
    <w:rsid w:val="00980A15"/>
    <w:rsid w:val="009F230A"/>
    <w:rsid w:val="00A85D1C"/>
    <w:rsid w:val="00AE672B"/>
    <w:rsid w:val="00B60943"/>
    <w:rsid w:val="00BC55A2"/>
    <w:rsid w:val="00C31171"/>
    <w:rsid w:val="00DA5EA4"/>
    <w:rsid w:val="00DB2EA4"/>
    <w:rsid w:val="00E95606"/>
    <w:rsid w:val="00EE6F92"/>
    <w:rsid w:val="00F82650"/>
    <w:rsid w:val="00F87CD6"/>
    <w:rsid w:val="00FB4828"/>
    <w:rsid w:val="00FF3E42"/>
    <w:rsid w:val="00FF4639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8C967-7C7C-470C-BF97-1B226365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rkiit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RRK Sharma</dc:creator>
  <cp:keywords/>
  <dc:description/>
  <cp:lastModifiedBy>RRK Sharma</cp:lastModifiedBy>
  <cp:revision>9</cp:revision>
  <dcterms:created xsi:type="dcterms:W3CDTF">2024-05-27T07:14:00Z</dcterms:created>
  <dcterms:modified xsi:type="dcterms:W3CDTF">2024-08-22T11:39:00Z</dcterms:modified>
</cp:coreProperties>
</file>